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sidRPr="00FE22F1">
        <w:rPr>
          <w:rFonts w:ascii="Times New Roman" w:hAnsi="Times New Roman"/>
          <w:b/>
          <w:spacing w:val="-2"/>
          <w:sz w:val="24"/>
          <w:szCs w:val="24"/>
          <w:lang w:val="be-BY"/>
        </w:rPr>
        <w:t xml:space="preserve">МІНІСТЭРСТВА АДУКАЦЫІ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МИНИСТЕРСТВО ОБРАЗОВАНИЯ</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Pr>
          <w:rFonts w:ascii="Times New Roman" w:hAnsi="Times New Roman"/>
          <w:b/>
          <w:spacing w:val="-2"/>
          <w:sz w:val="24"/>
          <w:szCs w:val="24"/>
          <w:lang w:val="be-BY"/>
        </w:rPr>
        <w:t xml:space="preserve">    </w:t>
      </w:r>
      <w:r w:rsidRPr="00FE22F1">
        <w:rPr>
          <w:rFonts w:ascii="Times New Roman" w:hAnsi="Times New Roman"/>
          <w:b/>
          <w:spacing w:val="-2"/>
          <w:sz w:val="24"/>
          <w:szCs w:val="24"/>
          <w:lang w:val="be-BY"/>
        </w:rPr>
        <w:t xml:space="preserve">РЭСПУБЛІКІ БЕЛАРУСЬ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РЕСПУБЛИКИ БЕЛАРУСЬ</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30"/>
          <w:szCs w:val="30"/>
        </w:rPr>
      </w:pPr>
      <w:r>
        <w:rPr>
          <w:rFonts w:ascii="Times New Roman" w:hAnsi="Times New Roman"/>
          <w:b/>
          <w:spacing w:val="-2"/>
          <w:sz w:val="24"/>
          <w:szCs w:val="24"/>
        </w:rPr>
        <w:t xml:space="preserve">               </w:t>
      </w:r>
      <w:r w:rsidR="00A91D00">
        <w:rPr>
          <w:rFonts w:ascii="Times New Roman" w:hAnsi="Times New Roman"/>
          <w:b/>
          <w:spacing w:val="-2"/>
          <w:sz w:val="30"/>
          <w:szCs w:val="30"/>
        </w:rPr>
        <w:t>ПАСТАНОВА</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 xml:space="preserve">                        </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ПОСТАНОВЛЕНИЕ</w:t>
      </w:r>
    </w:p>
    <w:p w:rsidR="007C46F2" w:rsidRDefault="007C46F2" w:rsidP="007C46F2">
      <w:pPr>
        <w:spacing w:after="0" w:line="240" w:lineRule="auto"/>
        <w:rPr>
          <w:rFonts w:ascii="Times New Roman" w:hAnsi="Times New Roman" w:cs="Times New Roman"/>
          <w:sz w:val="30"/>
          <w:szCs w:val="30"/>
        </w:rPr>
      </w:pPr>
    </w:p>
    <w:p w:rsidR="00A91D00" w:rsidRDefault="00A91D00" w:rsidP="007C46F2">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D0847">
        <w:rPr>
          <w:rFonts w:ascii="Times New Roman" w:hAnsi="Times New Roman" w:cs="Times New Roman"/>
          <w:sz w:val="30"/>
          <w:szCs w:val="30"/>
          <w:lang w:val="be-BY"/>
        </w:rPr>
        <w:t>8 жніўня</w:t>
      </w:r>
      <w:r>
        <w:rPr>
          <w:rFonts w:ascii="Times New Roman" w:hAnsi="Times New Roman" w:cs="Times New Roman"/>
          <w:sz w:val="30"/>
          <w:szCs w:val="30"/>
        </w:rPr>
        <w:t xml:space="preserve"> 2022 г. № </w:t>
      </w:r>
      <w:r w:rsidR="00F179A5">
        <w:rPr>
          <w:rFonts w:ascii="Times New Roman" w:hAnsi="Times New Roman" w:cs="Times New Roman"/>
          <w:sz w:val="30"/>
          <w:szCs w:val="30"/>
        </w:rPr>
        <w:t>234</w:t>
      </w:r>
    </w:p>
    <w:p w:rsidR="00A91D00" w:rsidRPr="00A91D00" w:rsidRDefault="00A91D00" w:rsidP="007C46F2">
      <w:pPr>
        <w:spacing w:after="0" w:line="240" w:lineRule="auto"/>
        <w:rPr>
          <w:rFonts w:ascii="Times New Roman" w:hAnsi="Times New Roman" w:cs="Times New Roman"/>
          <w:sz w:val="16"/>
          <w:szCs w:val="16"/>
        </w:rPr>
      </w:pPr>
    </w:p>
    <w:p w:rsidR="00A91D00" w:rsidRPr="00A91D00" w:rsidRDefault="00A91D00" w:rsidP="00A91D00">
      <w:pPr>
        <w:spacing w:after="0" w:line="240" w:lineRule="auto"/>
        <w:ind w:firstLine="1276"/>
        <w:rPr>
          <w:rFonts w:ascii="Times New Roman" w:hAnsi="Times New Roman" w:cs="Times New Roman"/>
          <w:sz w:val="30"/>
          <w:szCs w:val="30"/>
        </w:rPr>
      </w:pPr>
      <w:proofErr w:type="spellStart"/>
      <w:r>
        <w:rPr>
          <w:rFonts w:ascii="Times New Roman" w:hAnsi="Times New Roman" w:cs="Times New Roman"/>
          <w:sz w:val="30"/>
          <w:szCs w:val="30"/>
        </w:rPr>
        <w:t>г.М</w:t>
      </w:r>
      <w:proofErr w:type="spellEnd"/>
      <w:r>
        <w:rPr>
          <w:rFonts w:ascii="Times New Roman" w:hAnsi="Times New Roman" w:cs="Times New Roman"/>
          <w:sz w:val="30"/>
          <w:szCs w:val="30"/>
          <w:lang w:val="be-BY"/>
        </w:rPr>
        <w:t>і</w:t>
      </w:r>
      <w:proofErr w:type="spellStart"/>
      <w:r>
        <w:rPr>
          <w:rFonts w:ascii="Times New Roman" w:hAnsi="Times New Roman" w:cs="Times New Roman"/>
          <w:sz w:val="30"/>
          <w:szCs w:val="30"/>
        </w:rPr>
        <w:t>нск</w:t>
      </w:r>
      <w:proofErr w:type="spellEnd"/>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lang w:val="be-BY"/>
        </w:rPr>
        <w:t>г.</w:t>
      </w:r>
      <w:r>
        <w:rPr>
          <w:rFonts w:ascii="Times New Roman" w:hAnsi="Times New Roman" w:cs="Times New Roman"/>
          <w:sz w:val="30"/>
          <w:szCs w:val="30"/>
        </w:rPr>
        <w:t>Минск</w:t>
      </w:r>
    </w:p>
    <w:tbl>
      <w:tblPr>
        <w:tblW w:w="0" w:type="auto"/>
        <w:tblLook w:val="04A0" w:firstRow="1" w:lastRow="0" w:firstColumn="1" w:lastColumn="0" w:noHBand="0" w:noVBand="1"/>
      </w:tblPr>
      <w:tblGrid>
        <w:gridCol w:w="7025"/>
      </w:tblGrid>
      <w:tr w:rsidR="00716706" w:rsidRPr="00E7795D" w:rsidTr="00BF1CF7">
        <w:tc>
          <w:tcPr>
            <w:tcW w:w="7025" w:type="dxa"/>
            <w:hideMark/>
          </w:tcPr>
          <w:p w:rsidR="00111025" w:rsidRDefault="00111025" w:rsidP="00716706">
            <w:pPr>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16706">
            <w:pPr>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Аб зацвярджэнні </w:t>
            </w:r>
            <w:r w:rsidRPr="00F179A5">
              <w:rPr>
                <w:rFonts w:ascii="Times New Roman" w:eastAsiaTheme="minorEastAsia" w:hAnsi="Times New Roman" w:cs="Times New Roman"/>
                <w:sz w:val="30"/>
                <w:szCs w:val="30"/>
                <w:lang w:val="be-BY" w:eastAsia="ru-RU"/>
              </w:rPr>
              <w:t>Інструкц</w:t>
            </w:r>
            <w:r w:rsidRPr="00716706">
              <w:rPr>
                <w:rFonts w:ascii="Times New Roman" w:eastAsiaTheme="minorEastAsia" w:hAnsi="Times New Roman" w:cs="Times New Roman"/>
                <w:sz w:val="30"/>
                <w:szCs w:val="30"/>
                <w:lang w:val="be-BY" w:eastAsia="ru-RU"/>
              </w:rPr>
              <w:t>ыі</w:t>
            </w:r>
          </w:p>
          <w:p w:rsidR="00716706" w:rsidRPr="00F179A5" w:rsidRDefault="00716706" w:rsidP="00716706">
            <w:pPr>
              <w:spacing w:after="0" w:line="280" w:lineRule="exact"/>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F179A5">
              <w:rPr>
                <w:rFonts w:ascii="Times New Roman" w:eastAsiaTheme="minorEastAsia" w:hAnsi="Times New Roman" w:cs="Times New Roman"/>
                <w:sz w:val="30"/>
                <w:szCs w:val="30"/>
                <w:lang w:val="be-BY" w:eastAsia="ru-RU"/>
              </w:rPr>
              <w:t>ў парадку экстэрнату</w:t>
            </w:r>
          </w:p>
        </w:tc>
      </w:tr>
    </w:tbl>
    <w:p w:rsidR="00716706" w:rsidRPr="00F179A5" w:rsidRDefault="00716706" w:rsidP="00716706">
      <w:pPr>
        <w:autoSpaceDE w:val="0"/>
        <w:autoSpaceDN w:val="0"/>
        <w:adjustRightInd w:val="0"/>
        <w:spacing w:after="0" w:line="360" w:lineRule="auto"/>
        <w:ind w:firstLine="539"/>
        <w:jc w:val="both"/>
        <w:rPr>
          <w:rFonts w:ascii="Times New Roman" w:eastAsiaTheme="minorEastAsia" w:hAnsi="Times New Roman" w:cs="Times New Roman"/>
          <w:sz w:val="16"/>
          <w:szCs w:val="16"/>
          <w:lang w:val="be-BY" w:eastAsia="ru-RU"/>
        </w:rPr>
      </w:pPr>
    </w:p>
    <w:p w:rsidR="00716706" w:rsidRPr="00716706" w:rsidRDefault="00716706" w:rsidP="00716706">
      <w:pPr>
        <w:autoSpaceDE w:val="0"/>
        <w:autoSpaceDN w:val="0"/>
        <w:adjustRightInd w:val="0"/>
        <w:spacing w:after="0" w:line="240" w:lineRule="auto"/>
        <w:ind w:firstLine="851"/>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На падставе </w:t>
      </w:r>
      <w:r w:rsidRPr="00716706">
        <w:rPr>
          <w:rFonts w:ascii="Times New Roman" w:eastAsiaTheme="minorEastAsia" w:hAnsi="Times New Roman" w:cs="Times New Roman"/>
          <w:sz w:val="30"/>
          <w:szCs w:val="30"/>
          <w:lang w:val="be-BY" w:eastAsia="ru-RU"/>
        </w:rPr>
        <w:t xml:space="preserve">пункта 4 </w:t>
      </w:r>
      <w:r w:rsidRPr="00F179A5">
        <w:rPr>
          <w:rFonts w:ascii="Times New Roman" w:eastAsiaTheme="minorEastAsia" w:hAnsi="Times New Roman" w:cs="Times New Roman"/>
          <w:sz w:val="30"/>
          <w:szCs w:val="30"/>
          <w:lang w:val="be-BY" w:eastAsia="ru-RU"/>
        </w:rPr>
        <w:t>артыкула 1</w:t>
      </w:r>
      <w:r w:rsidRPr="00716706">
        <w:rPr>
          <w:rFonts w:ascii="Times New Roman" w:eastAsiaTheme="minorEastAsia" w:hAnsi="Times New Roman" w:cs="Times New Roman"/>
          <w:sz w:val="30"/>
          <w:szCs w:val="30"/>
          <w:lang w:val="be-BY" w:eastAsia="ru-RU"/>
        </w:rPr>
        <w:t>59</w:t>
      </w:r>
      <w:r w:rsidRPr="00F179A5">
        <w:rPr>
          <w:rFonts w:ascii="Times New Roman" w:eastAsiaTheme="minorEastAsia" w:hAnsi="Times New Roman" w:cs="Times New Roman"/>
          <w:sz w:val="30"/>
          <w:szCs w:val="30"/>
          <w:lang w:val="be-BY" w:eastAsia="ru-RU"/>
        </w:rPr>
        <w:t xml:space="preserve"> Кодэкса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 аб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М</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н</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стэрства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w:t>
      </w:r>
    </w:p>
    <w:p w:rsidR="00716706" w:rsidRPr="00716706" w:rsidRDefault="00716706" w:rsidP="00716706">
      <w:pPr>
        <w:autoSpaceDE w:val="0"/>
        <w:autoSpaceDN w:val="0"/>
        <w:adjustRightInd w:val="0"/>
        <w:spacing w:after="0" w:line="240" w:lineRule="auto"/>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ПАСТАНАЎЛЯЕ:</w:t>
      </w:r>
    </w:p>
    <w:p w:rsidR="00716706" w:rsidRPr="00716706" w:rsidRDefault="00716706" w:rsidP="00716706">
      <w:pPr>
        <w:autoSpaceDE w:val="0"/>
        <w:autoSpaceDN w:val="0"/>
        <w:adjustRightInd w:val="0"/>
        <w:spacing w:after="0" w:line="240" w:lineRule="auto"/>
        <w:ind w:firstLine="708"/>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w:t>
      </w:r>
      <w:r w:rsidRPr="00716706">
        <w:rPr>
          <w:rFonts w:ascii="Times New Roman" w:eastAsiaTheme="minorEastAsia" w:hAnsi="Times New Roman" w:cs="Times New Roman"/>
          <w:sz w:val="30"/>
          <w:szCs w:val="30"/>
          <w:lang w:eastAsia="ru-RU"/>
        </w:rPr>
        <w:t> </w:t>
      </w:r>
      <w:r w:rsidRPr="00716706">
        <w:rPr>
          <w:rFonts w:ascii="Times New Roman" w:eastAsiaTheme="minorEastAsia" w:hAnsi="Times New Roman" w:cs="Times New Roman"/>
          <w:sz w:val="30"/>
          <w:szCs w:val="30"/>
          <w:lang w:val="be-BY" w:eastAsia="ru-RU"/>
        </w:rPr>
        <w:t>Зацвердз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ць Інструкцыю 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 (дадаецца).</w:t>
      </w:r>
    </w:p>
    <w:p w:rsidR="00716706" w:rsidRPr="00716706" w:rsidRDefault="00716706" w:rsidP="00716706">
      <w:pPr>
        <w:autoSpaceDE w:val="0"/>
        <w:autoSpaceDN w:val="0"/>
        <w:adjustRightInd w:val="0"/>
        <w:spacing w:after="0" w:line="240" w:lineRule="auto"/>
        <w:ind w:firstLine="720"/>
        <w:jc w:val="both"/>
        <w:rPr>
          <w:rFonts w:ascii="Times New Roman" w:eastAsiaTheme="minorEastAsia" w:hAnsi="Times New Roman" w:cs="Times New Roman"/>
          <w:sz w:val="30"/>
          <w:szCs w:val="30"/>
          <w:lang w:eastAsia="ru-RU"/>
        </w:rPr>
      </w:pPr>
      <w:r w:rsidRPr="00716706">
        <w:rPr>
          <w:rFonts w:ascii="Times New Roman" w:eastAsiaTheme="minorEastAsia" w:hAnsi="Times New Roman" w:cs="Times New Roman"/>
          <w:sz w:val="30"/>
          <w:szCs w:val="30"/>
          <w:lang w:val="be-BY" w:eastAsia="ru-RU"/>
        </w:rPr>
        <w:t>2</w:t>
      </w:r>
      <w:r w:rsidRPr="00716706">
        <w:rPr>
          <w:rFonts w:ascii="Times New Roman" w:eastAsiaTheme="minorEastAsia" w:hAnsi="Times New Roman" w:cs="Times New Roman"/>
          <w:sz w:val="30"/>
          <w:szCs w:val="30"/>
          <w:lang w:eastAsia="ru-RU"/>
        </w:rPr>
        <w:t>. </w:t>
      </w:r>
      <w:proofErr w:type="spellStart"/>
      <w:r w:rsidRPr="00716706">
        <w:rPr>
          <w:rFonts w:ascii="Times New Roman" w:eastAsiaTheme="minorEastAsia" w:hAnsi="Times New Roman" w:cs="Times New Roman"/>
          <w:sz w:val="30"/>
          <w:szCs w:val="30"/>
          <w:lang w:eastAsia="ru-RU"/>
        </w:rPr>
        <w:t>Дадзеная</w:t>
      </w:r>
      <w:proofErr w:type="spellEnd"/>
      <w:r w:rsidRPr="00716706">
        <w:rPr>
          <w:rFonts w:ascii="Times New Roman" w:eastAsiaTheme="minorEastAsia" w:hAnsi="Times New Roman" w:cs="Times New Roman"/>
          <w:sz w:val="30"/>
          <w:szCs w:val="30"/>
          <w:lang w:eastAsia="ru-RU"/>
        </w:rPr>
        <w:t xml:space="preserve"> </w:t>
      </w:r>
      <w:proofErr w:type="spellStart"/>
      <w:r w:rsidRPr="00716706">
        <w:rPr>
          <w:rFonts w:ascii="Times New Roman" w:eastAsiaTheme="minorEastAsia" w:hAnsi="Times New Roman" w:cs="Times New Roman"/>
          <w:sz w:val="30"/>
          <w:szCs w:val="30"/>
          <w:lang w:eastAsia="ru-RU"/>
        </w:rPr>
        <w:t>пастанова</w:t>
      </w:r>
      <w:proofErr w:type="spellEnd"/>
      <w:r w:rsidRPr="00716706">
        <w:rPr>
          <w:rFonts w:ascii="Times New Roman" w:eastAsiaTheme="minorEastAsia" w:hAnsi="Times New Roman" w:cs="Times New Roman"/>
          <w:sz w:val="30"/>
          <w:szCs w:val="30"/>
          <w:lang w:eastAsia="ru-RU"/>
        </w:rPr>
        <w:t xml:space="preserve"> </w:t>
      </w:r>
      <w:proofErr w:type="spellStart"/>
      <w:r w:rsidRPr="00716706">
        <w:rPr>
          <w:rFonts w:ascii="Times New Roman" w:eastAsiaTheme="minorEastAsia" w:hAnsi="Times New Roman" w:cs="Times New Roman"/>
          <w:sz w:val="30"/>
          <w:szCs w:val="30"/>
          <w:lang w:eastAsia="ru-RU"/>
        </w:rPr>
        <w:t>ўступае</w:t>
      </w:r>
      <w:proofErr w:type="spellEnd"/>
      <w:r w:rsidRPr="00716706">
        <w:rPr>
          <w:rFonts w:ascii="Times New Roman" w:eastAsiaTheme="minorEastAsia" w:hAnsi="Times New Roman" w:cs="Times New Roman"/>
          <w:sz w:val="30"/>
          <w:szCs w:val="30"/>
          <w:lang w:eastAsia="ru-RU"/>
        </w:rPr>
        <w:t xml:space="preserve"> ў </w:t>
      </w:r>
      <w:proofErr w:type="spellStart"/>
      <w:r w:rsidRPr="00716706">
        <w:rPr>
          <w:rFonts w:ascii="Times New Roman" w:eastAsiaTheme="minorEastAsia" w:hAnsi="Times New Roman" w:cs="Times New Roman"/>
          <w:sz w:val="30"/>
          <w:szCs w:val="30"/>
          <w:lang w:eastAsia="ru-RU"/>
        </w:rPr>
        <w:t>сiлу</w:t>
      </w:r>
      <w:proofErr w:type="spellEnd"/>
      <w:r w:rsidRPr="00716706">
        <w:rPr>
          <w:rFonts w:ascii="Times New Roman" w:eastAsiaTheme="minorEastAsia" w:hAnsi="Times New Roman" w:cs="Times New Roman"/>
          <w:sz w:val="30"/>
          <w:szCs w:val="30"/>
          <w:lang w:eastAsia="ru-RU"/>
        </w:rPr>
        <w:t xml:space="preserve"> </w:t>
      </w:r>
      <w:r w:rsidRPr="00716706">
        <w:rPr>
          <w:rFonts w:ascii="Times New Roman" w:eastAsiaTheme="minorEastAsia" w:hAnsi="Times New Roman" w:cs="Times New Roman"/>
          <w:sz w:val="30"/>
          <w:szCs w:val="30"/>
          <w:lang w:val="be-BY" w:eastAsia="ru-RU"/>
        </w:rPr>
        <w:t xml:space="preserve">з </w:t>
      </w:r>
      <w:r w:rsidRPr="00716706">
        <w:rPr>
          <w:rFonts w:ascii="Times New Roman" w:eastAsiaTheme="minorEastAsia" w:hAnsi="Times New Roman" w:cs="Times New Roman"/>
          <w:sz w:val="30"/>
          <w:szCs w:val="30"/>
          <w:lang w:eastAsia="ru-RU"/>
        </w:rPr>
        <w:t xml:space="preserve">1 </w:t>
      </w:r>
      <w:r w:rsidRPr="00716706">
        <w:rPr>
          <w:rFonts w:ascii="Times New Roman" w:eastAsiaTheme="minorEastAsia" w:hAnsi="Times New Roman" w:cs="Times New Roman"/>
          <w:sz w:val="30"/>
          <w:szCs w:val="30"/>
          <w:lang w:val="be-BY" w:eastAsia="ru-RU"/>
        </w:rPr>
        <w:t>верасня</w:t>
      </w:r>
      <w:r w:rsidRPr="00716706">
        <w:rPr>
          <w:rFonts w:ascii="Times New Roman" w:eastAsiaTheme="minorEastAsia" w:hAnsi="Times New Roman" w:cs="Times New Roman"/>
          <w:sz w:val="30"/>
          <w:szCs w:val="30"/>
          <w:lang w:eastAsia="ru-RU"/>
        </w:rPr>
        <w:t xml:space="preserve"> 2022 г.</w:t>
      </w:r>
    </w:p>
    <w:p w:rsidR="00716706" w:rsidRPr="00716706" w:rsidRDefault="00716706" w:rsidP="00716706">
      <w:pPr>
        <w:autoSpaceDE w:val="0"/>
        <w:autoSpaceDN w:val="0"/>
        <w:adjustRightInd w:val="0"/>
        <w:spacing w:after="0" w:line="360" w:lineRule="auto"/>
        <w:ind w:firstLine="720"/>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Міністр адукацыі</w:t>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t>А.І.Іванец</w:t>
      </w: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УЗГОДНЕНА</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sz w:val="16"/>
          <w:szCs w:val="16"/>
          <w:lang w:val="be-BY" w:eastAsia="ru-RU"/>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Міністэрства фінансаў</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625A08">
        <w:rPr>
          <w:rFonts w:ascii="Times New Roman" w:eastAsia="Calibri" w:hAnsi="Times New Roman" w:cs="Times New Roman"/>
          <w:color w:val="000000" w:themeColor="text1"/>
          <w:sz w:val="30"/>
          <w:szCs w:val="30"/>
          <w:lang w:val="be-BY"/>
        </w:rPr>
        <w:t>Рэспублікі Беларусь</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Брэсцкі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Віцебскі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Гомельскі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Гродненскі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Pr="004A7A3C"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Магілёўскі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 гарадскі</w:t>
      </w:r>
    </w:p>
    <w:p w:rsidR="00716706" w:rsidRPr="00D542FC" w:rsidRDefault="00716706" w:rsidP="00716706">
      <w:pPr>
        <w:autoSpaceDE w:val="0"/>
        <w:autoSpaceDN w:val="0"/>
        <w:adjustRightInd w:val="0"/>
        <w:spacing w:after="0" w:line="280" w:lineRule="exact"/>
        <w:ind w:right="4820"/>
        <w:rPr>
          <w:rFonts w:ascii="Times New Roman" w:eastAsia="Times New Roman" w:hAnsi="Times New Roman" w:cs="Times New Roman"/>
          <w:sz w:val="30"/>
          <w:szCs w:val="30"/>
          <w:lang w:eastAsia="ru-RU"/>
        </w:rPr>
      </w:pPr>
      <w:r>
        <w:rPr>
          <w:rFonts w:ascii="Times New Roman" w:eastAsia="Calibri" w:hAnsi="Times New Roman" w:cs="Times New Roman"/>
          <w:color w:val="000000" w:themeColor="text1"/>
          <w:sz w:val="30"/>
          <w:szCs w:val="30"/>
          <w:lang w:val="be-BY"/>
        </w:rPr>
        <w:t>выканаўчы камітэт</w:t>
      </w:r>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bookmarkStart w:id="0" w:name="Par37"/>
      <w:bookmarkEnd w:id="0"/>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bookmarkStart w:id="1" w:name="_GoBack"/>
      <w:bookmarkEnd w:id="1"/>
      <w:r w:rsidRPr="00716706">
        <w:rPr>
          <w:rFonts w:ascii="Times New Roman" w:eastAsiaTheme="minorEastAsia" w:hAnsi="Times New Roman" w:cs="Times New Roman"/>
          <w:sz w:val="30"/>
          <w:szCs w:val="30"/>
          <w:lang w:val="be-BY" w:eastAsia="ru-RU"/>
        </w:rPr>
        <w:lastRenderedPageBreak/>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w:t>
      </w: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вызначаюцца структурным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2" w:name="Par42"/>
      <w:bookmarkEnd w:id="2"/>
      <w:r w:rsidRPr="00716706">
        <w:rPr>
          <w:rFonts w:ascii="Times New Roman" w:eastAsiaTheme="minorEastAsia" w:hAnsi="Times New Roman" w:cs="Times New Roman"/>
          <w:sz w:val="30"/>
          <w:szCs w:val="30"/>
          <w:lang w:val="be-BY" w:eastAsia="ru-RU"/>
        </w:rPr>
        <w:t>3. Заява i дакументы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ў аддзел (упраўленне) адукацыі з 3 студзеня па 25 красавіка.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4. Атэстацыя ў парадку экстэрнату праводзіцца ў маі</w:t>
      </w:r>
      <w:r w:rsidRPr="00716706">
        <w:rPr>
          <w:rFonts w:ascii="Times New Roman" w:eastAsiaTheme="minorEastAsia" w:hAnsi="Times New Roman" w:cs="Times New Roman"/>
          <w:sz w:val="32"/>
          <w:szCs w:val="30"/>
          <w:lang w:val="be-BY" w:eastAsia="ru-RU"/>
        </w:rPr>
        <w:t xml:space="preserve"> </w:t>
      </w:r>
      <w:r w:rsidRPr="00716706">
        <w:rPr>
          <w:rFonts w:ascii="Times New Roman" w:eastAsiaTheme="minorEastAsia" w:hAnsi="Times New Roman" w:cs="Times New Roman"/>
          <w:sz w:val="30"/>
          <w:szCs w:val="30"/>
          <w:lang w:val="be-BY" w:eastAsia="ru-RU"/>
        </w:rPr>
        <w:t>– ліпені.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павінен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5. Аддзел (упраўленне) адукацыі разглядае дакументы,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пяці каляндарных дзён:</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нак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роўвае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рашэнне аб допуску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выдае загад аб прыняцці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цца да ведама экстэрна не менш чым за пяць каляндарных дзён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вучэбным прадмеце ”Працоўнае навучанне“ па выніках засваення зместу адукацыйнай праграмы сярэдняй адукацыі не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12. Экстэрну,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паспяхова прайшоў атэстацыю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val="be-BY" w:eastAsia="ru-RU"/>
        </w:rPr>
        <w:t>выдаецца дакумент аб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74" w:rsidRDefault="00607A74" w:rsidP="00094317">
      <w:pPr>
        <w:spacing w:after="0" w:line="240" w:lineRule="auto"/>
      </w:pPr>
      <w:r>
        <w:separator/>
      </w:r>
    </w:p>
  </w:endnote>
  <w:endnote w:type="continuationSeparator" w:id="0">
    <w:p w:rsidR="00607A74" w:rsidRDefault="00607A74"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74" w:rsidRDefault="00607A74" w:rsidP="00094317">
      <w:pPr>
        <w:spacing w:after="0" w:line="240" w:lineRule="auto"/>
      </w:pPr>
      <w:r>
        <w:separator/>
      </w:r>
    </w:p>
  </w:footnote>
  <w:footnote w:type="continuationSeparator" w:id="0">
    <w:p w:rsidR="00607A74" w:rsidRDefault="00607A74"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2"/>
    <w:rsid w:val="000845F6"/>
    <w:rsid w:val="0008684E"/>
    <w:rsid w:val="00094317"/>
    <w:rsid w:val="000B0FC8"/>
    <w:rsid w:val="00111025"/>
    <w:rsid w:val="002B5984"/>
    <w:rsid w:val="002E4466"/>
    <w:rsid w:val="00310EC9"/>
    <w:rsid w:val="00316BA9"/>
    <w:rsid w:val="003E3D95"/>
    <w:rsid w:val="004A7A3C"/>
    <w:rsid w:val="0050724B"/>
    <w:rsid w:val="00606EEE"/>
    <w:rsid w:val="00607A74"/>
    <w:rsid w:val="00625A08"/>
    <w:rsid w:val="006646ED"/>
    <w:rsid w:val="00691E0A"/>
    <w:rsid w:val="00716706"/>
    <w:rsid w:val="00765EBA"/>
    <w:rsid w:val="007B1E7A"/>
    <w:rsid w:val="007C46F2"/>
    <w:rsid w:val="007D0847"/>
    <w:rsid w:val="007E7E30"/>
    <w:rsid w:val="009E7E5C"/>
    <w:rsid w:val="00A91D00"/>
    <w:rsid w:val="00B27CF3"/>
    <w:rsid w:val="00B84161"/>
    <w:rsid w:val="00BA44A3"/>
    <w:rsid w:val="00BD76A7"/>
    <w:rsid w:val="00BF49C9"/>
    <w:rsid w:val="00C344E3"/>
    <w:rsid w:val="00D542FC"/>
    <w:rsid w:val="00D97637"/>
    <w:rsid w:val="00E7795D"/>
    <w:rsid w:val="00EB3330"/>
    <w:rsid w:val="00F1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31FAF-48C9-4355-A171-1DA2C6A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A9E6-784B-4665-BEC3-F3880117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Палазник О.В.</cp:lastModifiedBy>
  <cp:revision>40</cp:revision>
  <cp:lastPrinted>2022-08-22T07:16:00Z</cp:lastPrinted>
  <dcterms:created xsi:type="dcterms:W3CDTF">2016-04-27T12:28:00Z</dcterms:created>
  <dcterms:modified xsi:type="dcterms:W3CDTF">2022-08-22T07:37:00Z</dcterms:modified>
</cp:coreProperties>
</file>